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u w:val="single"/>
        </w:rPr>
      </w:sdtEndPr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2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B6B33" w:rsidRPr="006B6B33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Liste des équipements, installations et matériels couverts par le présent marché et niveaux de criticité associés.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2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B6B33" w:rsidRPr="006B6B33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Liste des équipements, installations et matériels couverts par le présent marché et niveaux de criticité associés.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B801B1" w:rsidRDefault="00B801B1" w:rsidP="00B801B1">
          <w:pPr>
            <w:jc w:val="center"/>
            <w:rPr>
              <w:sz w:val="52"/>
              <w:szCs w:val="52"/>
              <w:u w:val="single"/>
            </w:rPr>
          </w:pPr>
          <w:r>
            <w:rPr>
              <w:sz w:val="52"/>
              <w:szCs w:val="52"/>
              <w:highlight w:val="yellow"/>
              <w:u w:val="single"/>
            </w:rPr>
            <w:t>Tous les équipements sont de criticité C1</w:t>
          </w:r>
        </w:p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DD62F2" w:rsidRPr="00063F90" w:rsidRDefault="009209F4" w:rsidP="00063F90"/>
      </w:sdtContent>
    </w:sdt>
    <w:p w:rsidR="00410AFD" w:rsidRDefault="00AB0E10" w:rsidP="009209F4">
      <w:pPr>
        <w:tabs>
          <w:tab w:val="left" w:pos="4051"/>
          <w:tab w:val="left" w:pos="4905"/>
        </w:tabs>
      </w:pPr>
      <w:r>
        <w:tab/>
      </w:r>
      <w:r w:rsidR="009209F4">
        <w:tab/>
      </w:r>
    </w:p>
    <w:p w:rsidR="008053FD" w:rsidRDefault="008053FD" w:rsidP="00410AFD"/>
    <w:p w:rsidR="00F630A6" w:rsidRDefault="00F630A6" w:rsidP="00F630A6">
      <w:pPr>
        <w:pStyle w:val="Titre1"/>
        <w:numPr>
          <w:ilvl w:val="0"/>
          <w:numId w:val="29"/>
        </w:numPr>
      </w:pPr>
      <w:r>
        <w:t>DESCRIPTION DES INSTALLATIONS</w:t>
      </w:r>
      <w:r>
        <w:rPr>
          <w:rFonts w:ascii="Calibri" w:hAnsi="Calibri" w:cs="Calibri"/>
        </w:rPr>
        <w:t> </w:t>
      </w:r>
      <w:r>
        <w:t>:</w:t>
      </w:r>
    </w:p>
    <w:p w:rsidR="00F630A6" w:rsidRDefault="00F630A6" w:rsidP="00F630A6">
      <w:pPr>
        <w:pStyle w:val="paragraphe"/>
        <w:jc w:val="left"/>
        <w:rPr>
          <w:bCs/>
          <w:u w:val="single"/>
        </w:rPr>
      </w:pPr>
      <w:r w:rsidRPr="00C47EC7">
        <w:rPr>
          <w:bCs/>
          <w:u w:val="single"/>
        </w:rPr>
        <w:t>STATION DE LA REGINE</w:t>
      </w:r>
    </w:p>
    <w:p w:rsidR="00F630A6" w:rsidRPr="00C47EC7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 w:rsidRPr="00C47EC7">
        <w:rPr>
          <w:bCs/>
        </w:rPr>
        <w:t xml:space="preserve">Une pompe doseuse avec Javel pack </w:t>
      </w:r>
    </w:p>
    <w:p w:rsidR="00F630A6" w:rsidRPr="00C47EC7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 w:rsidRPr="00C47EC7">
        <w:rPr>
          <w:bCs/>
        </w:rPr>
        <w:t xml:space="preserve">Un analyseur de chlore en continu 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 w:rsidRPr="00C47EC7">
        <w:rPr>
          <w:bCs/>
        </w:rPr>
        <w:t>Un</w:t>
      </w:r>
      <w:r>
        <w:rPr>
          <w:bCs/>
        </w:rPr>
        <w:t xml:space="preserve"> </w:t>
      </w:r>
      <w:r w:rsidRPr="00C47EC7">
        <w:rPr>
          <w:bCs/>
        </w:rPr>
        <w:t>coffret de régulation de pompe doseuse automatique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canne d’injection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pompe de brassage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 xml:space="preserve">Une cuve en béton </w:t>
      </w:r>
      <w:r w:rsidRPr="00272090">
        <w:rPr>
          <w:bCs/>
        </w:rPr>
        <w:t xml:space="preserve">de </w:t>
      </w:r>
      <w:r w:rsidR="00AA6B2F">
        <w:rPr>
          <w:bCs/>
        </w:rPr>
        <w:t>70</w:t>
      </w:r>
      <w:r w:rsidRPr="00272090">
        <w:rPr>
          <w:bCs/>
        </w:rPr>
        <w:t xml:space="preserve"> m3</w:t>
      </w:r>
      <w:r>
        <w:rPr>
          <w:bCs/>
        </w:rPr>
        <w:t xml:space="preserve"> 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crépine d’aspiration du surpresseur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trappe d’accès à l’intérieur du local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 xml:space="preserve">Un </w:t>
      </w:r>
      <w:proofErr w:type="spellStart"/>
      <w:r>
        <w:rPr>
          <w:bCs/>
        </w:rPr>
        <w:t>ByPass</w:t>
      </w:r>
      <w:proofErr w:type="spellEnd"/>
    </w:p>
    <w:p w:rsidR="00F630A6" w:rsidRDefault="00F630A6" w:rsidP="00F630A6">
      <w:pPr>
        <w:pStyle w:val="paragraphe"/>
        <w:jc w:val="left"/>
        <w:rPr>
          <w:bCs/>
          <w:u w:val="single"/>
        </w:rPr>
      </w:pPr>
    </w:p>
    <w:p w:rsidR="00F630A6" w:rsidRPr="00C47EC7" w:rsidRDefault="00F630A6" w:rsidP="00F630A6">
      <w:pPr>
        <w:pStyle w:val="paragraphe"/>
        <w:jc w:val="left"/>
        <w:rPr>
          <w:bCs/>
        </w:rPr>
      </w:pPr>
      <w:r w:rsidRPr="00C47EC7">
        <w:rPr>
          <w:bCs/>
          <w:u w:val="single"/>
        </w:rPr>
        <w:t xml:space="preserve">STATION DE LA </w:t>
      </w:r>
      <w:r>
        <w:rPr>
          <w:bCs/>
          <w:u w:val="single"/>
        </w:rPr>
        <w:t>LAUZETTE</w:t>
      </w:r>
    </w:p>
    <w:p w:rsidR="00F630A6" w:rsidRPr="00C47EC7" w:rsidRDefault="00F630A6" w:rsidP="00F630A6">
      <w:pPr>
        <w:pStyle w:val="paragraphe"/>
        <w:numPr>
          <w:ilvl w:val="0"/>
          <w:numId w:val="28"/>
        </w:numPr>
        <w:ind w:left="1134" w:hanging="425"/>
        <w:jc w:val="left"/>
        <w:rPr>
          <w:bCs/>
        </w:rPr>
      </w:pPr>
      <w:r w:rsidRPr="00C47EC7">
        <w:rPr>
          <w:bCs/>
        </w:rPr>
        <w:t xml:space="preserve">Une pompe doseuse avec Javel pack </w:t>
      </w:r>
    </w:p>
    <w:p w:rsidR="00F630A6" w:rsidRPr="00811163" w:rsidRDefault="00F630A6" w:rsidP="00F630A6">
      <w:pPr>
        <w:pStyle w:val="paragraphe"/>
        <w:numPr>
          <w:ilvl w:val="0"/>
          <w:numId w:val="28"/>
        </w:numPr>
        <w:ind w:left="1134" w:hanging="425"/>
        <w:jc w:val="left"/>
      </w:pPr>
      <w:r w:rsidRPr="00C47EC7">
        <w:rPr>
          <w:bCs/>
        </w:rPr>
        <w:t>Un</w:t>
      </w:r>
      <w:r>
        <w:rPr>
          <w:bCs/>
        </w:rPr>
        <w:t xml:space="preserve"> analyseur de chlore en continu</w:t>
      </w:r>
    </w:p>
    <w:p w:rsidR="00F630A6" w:rsidRPr="003E66BC" w:rsidRDefault="00F630A6" w:rsidP="00F630A6">
      <w:pPr>
        <w:pStyle w:val="paragraphe"/>
        <w:numPr>
          <w:ilvl w:val="0"/>
          <w:numId w:val="28"/>
        </w:numPr>
        <w:ind w:left="1134" w:hanging="425"/>
        <w:jc w:val="left"/>
      </w:pPr>
      <w:r w:rsidRPr="00982113">
        <w:rPr>
          <w:bCs/>
        </w:rPr>
        <w:t>Un coffret de régulation de pompe doseuse automatique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canne d’injection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pompe de brassage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 xml:space="preserve">Une cuve en béton de 70 m3 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crépine d’aspiration du surpresseur</w:t>
      </w:r>
    </w:p>
    <w:p w:rsidR="00F630A6" w:rsidRDefault="00F630A6" w:rsidP="00F630A6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>Une trappe d’accès à l’intérieur du local</w:t>
      </w:r>
    </w:p>
    <w:p w:rsidR="009257A5" w:rsidRDefault="009257A5" w:rsidP="009257A5">
      <w:pPr>
        <w:pStyle w:val="paragraphe"/>
        <w:numPr>
          <w:ilvl w:val="0"/>
          <w:numId w:val="27"/>
        </w:numPr>
        <w:jc w:val="left"/>
        <w:rPr>
          <w:bCs/>
        </w:rPr>
      </w:pPr>
      <w:r>
        <w:rPr>
          <w:bCs/>
        </w:rPr>
        <w:t xml:space="preserve">Un </w:t>
      </w:r>
      <w:proofErr w:type="spellStart"/>
      <w:r>
        <w:rPr>
          <w:bCs/>
        </w:rPr>
        <w:t>ByPass</w:t>
      </w:r>
      <w:proofErr w:type="spellEnd"/>
    </w:p>
    <w:p w:rsidR="009257A5" w:rsidRDefault="009257A5" w:rsidP="009257A5">
      <w:pPr>
        <w:pStyle w:val="paragraphe"/>
        <w:ind w:left="1129" w:firstLine="0"/>
        <w:jc w:val="left"/>
        <w:rPr>
          <w:bCs/>
        </w:rPr>
      </w:pPr>
    </w:p>
    <w:p w:rsidR="00534DAA" w:rsidRDefault="00534DAA" w:rsidP="00534DAA"/>
    <w:p w:rsidR="009209F4" w:rsidRDefault="00534DAA" w:rsidP="00534DAA">
      <w:pPr>
        <w:tabs>
          <w:tab w:val="left" w:pos="7220"/>
        </w:tabs>
      </w:pPr>
      <w:r>
        <w:tab/>
      </w:r>
    </w:p>
    <w:p w:rsidR="009209F4" w:rsidRPr="009209F4" w:rsidRDefault="009209F4" w:rsidP="009209F4"/>
    <w:p w:rsidR="009209F4" w:rsidRPr="009209F4" w:rsidRDefault="009209F4" w:rsidP="009209F4"/>
    <w:p w:rsidR="009209F4" w:rsidRPr="009209F4" w:rsidRDefault="009209F4" w:rsidP="009209F4"/>
    <w:p w:rsidR="009209F4" w:rsidRPr="009209F4" w:rsidRDefault="009209F4" w:rsidP="009209F4">
      <w:bookmarkStart w:id="0" w:name="_GoBack"/>
      <w:bookmarkEnd w:id="0"/>
    </w:p>
    <w:p w:rsidR="009209F4" w:rsidRPr="009209F4" w:rsidRDefault="009209F4" w:rsidP="009209F4"/>
    <w:p w:rsidR="009209F4" w:rsidRPr="009209F4" w:rsidRDefault="009209F4" w:rsidP="009209F4"/>
    <w:p w:rsidR="009209F4" w:rsidRPr="009209F4" w:rsidRDefault="009209F4" w:rsidP="009209F4"/>
    <w:p w:rsidR="009209F4" w:rsidRPr="009209F4" w:rsidRDefault="009209F4" w:rsidP="009209F4"/>
    <w:p w:rsidR="00534DAA" w:rsidRPr="009209F4" w:rsidRDefault="00534DAA" w:rsidP="009209F4">
      <w:pPr>
        <w:jc w:val="center"/>
      </w:pPr>
    </w:p>
    <w:sectPr w:rsidR="00534DAA" w:rsidRPr="009209F4" w:rsidSect="00063F90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6AF" w:rsidRDefault="00BA36AF" w:rsidP="00EA6B59">
      <w:pPr>
        <w:spacing w:after="0" w:line="240" w:lineRule="auto"/>
      </w:pPr>
      <w:r>
        <w:separator/>
      </w:r>
    </w:p>
  </w:endnote>
  <w:endnote w:type="continuationSeparator" w:id="0">
    <w:p w:rsidR="00BA36AF" w:rsidRDefault="00BA36AF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8210804"/>
      <w:docPartObj>
        <w:docPartGallery w:val="Page Numbers (Bottom of Page)"/>
        <w:docPartUnique/>
      </w:docPartObj>
    </w:sdtPr>
    <w:sdtEndPr/>
    <w:sdtContent>
      <w:sdt>
        <w:sdtPr>
          <w:id w:val="-916708684"/>
          <w:docPartObj>
            <w:docPartGallery w:val="Page Numbers (Top of Page)"/>
            <w:docPartUnique/>
          </w:docPartObj>
        </w:sdtPr>
        <w:sdtEndPr/>
        <w:sdtContent>
          <w:p w:rsidR="00AB0E10" w:rsidRPr="0031189E" w:rsidRDefault="00AB0E10" w:rsidP="00AB0E10">
            <w:pPr>
              <w:pStyle w:val="Pieddepage"/>
              <w:widowControl w:val="0"/>
              <w:jc w:val="center"/>
              <w:rPr>
                <w:rFonts w:ascii="Arial" w:hAnsi="Arial" w:cs="Arial"/>
                <w:bCs/>
                <w:sz w:val="12"/>
                <w:szCs w:val="16"/>
              </w:rPr>
            </w:pPr>
            <w:r w:rsidRPr="0031189E">
              <w:rPr>
                <w:rFonts w:ascii="Arial" w:hAnsi="Arial" w:cs="Arial"/>
                <w:bCs/>
                <w:sz w:val="12"/>
                <w:szCs w:val="16"/>
              </w:rPr>
              <w:t xml:space="preserve">Projet </w:t>
            </w:r>
            <w:r w:rsidR="009209F4">
              <w:rPr>
                <w:rFonts w:ascii="Arial" w:hAnsi="Arial" w:cs="Arial"/>
                <w:bCs/>
                <w:sz w:val="12"/>
                <w:szCs w:val="16"/>
              </w:rPr>
              <w:t>ESID 25</w:t>
            </w:r>
            <w:r>
              <w:rPr>
                <w:rFonts w:ascii="Arial" w:hAnsi="Arial" w:cs="Arial"/>
                <w:bCs/>
                <w:sz w:val="12"/>
                <w:szCs w:val="16"/>
              </w:rPr>
              <w:t xml:space="preserve"> </w:t>
            </w:r>
            <w:r w:rsidR="009209F4">
              <w:rPr>
                <w:rFonts w:ascii="Arial" w:hAnsi="Arial" w:cs="Arial"/>
                <w:bCs/>
                <w:sz w:val="12"/>
                <w:szCs w:val="16"/>
              </w:rPr>
              <w:t>225</w:t>
            </w:r>
          </w:p>
          <w:p w:rsidR="00AB0E10" w:rsidRPr="0031189E" w:rsidRDefault="00AB0E10" w:rsidP="00AB0E10">
            <w:pPr>
              <w:pStyle w:val="Pieddepage"/>
              <w:widowControl w:val="0"/>
              <w:jc w:val="center"/>
              <w:rPr>
                <w:rFonts w:ascii="Arial" w:hAnsi="Arial" w:cs="Arial"/>
                <w:bCs/>
                <w:sz w:val="12"/>
                <w:szCs w:val="16"/>
              </w:rPr>
            </w:pPr>
            <w:r w:rsidRPr="0031189E">
              <w:rPr>
                <w:rFonts w:ascii="Arial" w:hAnsi="Arial" w:cs="Arial"/>
                <w:bCs/>
                <w:sz w:val="12"/>
                <w:szCs w:val="16"/>
              </w:rPr>
              <w:t xml:space="preserve">Maintenance préventive et corrective </w:t>
            </w:r>
            <w:r w:rsidRPr="00DF03C7">
              <w:rPr>
                <w:rFonts w:ascii="Arial" w:hAnsi="Arial" w:cs="Arial"/>
                <w:bCs/>
                <w:sz w:val="12"/>
                <w:szCs w:val="16"/>
              </w:rPr>
              <w:t>des installations de chloration de l’eau potable et d</w:t>
            </w:r>
            <w:r>
              <w:rPr>
                <w:rFonts w:ascii="Arial" w:hAnsi="Arial" w:cs="Arial"/>
                <w:bCs/>
                <w:sz w:val="12"/>
                <w:szCs w:val="16"/>
              </w:rPr>
              <w:t>es réservoirs de stockage du CTM France Sud - Stations</w:t>
            </w:r>
            <w:r w:rsidRPr="00DF03C7">
              <w:rPr>
                <w:rFonts w:ascii="Arial" w:hAnsi="Arial" w:cs="Arial"/>
                <w:bCs/>
                <w:sz w:val="12"/>
                <w:szCs w:val="16"/>
              </w:rPr>
              <w:t xml:space="preserve"> de la </w:t>
            </w:r>
            <w:r>
              <w:rPr>
                <w:rFonts w:ascii="Arial" w:hAnsi="Arial" w:cs="Arial"/>
                <w:bCs/>
                <w:sz w:val="12"/>
                <w:szCs w:val="16"/>
              </w:rPr>
              <w:t>L</w:t>
            </w:r>
            <w:r w:rsidRPr="00DF03C7">
              <w:rPr>
                <w:rFonts w:ascii="Arial" w:hAnsi="Arial" w:cs="Arial"/>
                <w:bCs/>
                <w:sz w:val="12"/>
                <w:szCs w:val="16"/>
              </w:rPr>
              <w:t xml:space="preserve">auzette et de la </w:t>
            </w:r>
            <w:r>
              <w:rPr>
                <w:rFonts w:ascii="Arial" w:hAnsi="Arial" w:cs="Arial"/>
                <w:bCs/>
                <w:sz w:val="12"/>
                <w:szCs w:val="16"/>
              </w:rPr>
              <w:t>R</w:t>
            </w:r>
            <w:r w:rsidRPr="00DF03C7">
              <w:rPr>
                <w:rFonts w:ascii="Arial" w:hAnsi="Arial" w:cs="Arial"/>
                <w:bCs/>
                <w:sz w:val="12"/>
                <w:szCs w:val="16"/>
              </w:rPr>
              <w:t>egine</w:t>
            </w:r>
          </w:p>
          <w:p w:rsidR="00AB0E10" w:rsidRPr="0031189E" w:rsidRDefault="00AB0E10" w:rsidP="00AB0E10">
            <w:pPr>
              <w:widowControl w:val="0"/>
              <w:jc w:val="center"/>
              <w:rPr>
                <w:rFonts w:ascii="Arial" w:hAnsi="Arial" w:cs="Arial"/>
                <w:smallCaps/>
                <w:sz w:val="12"/>
                <w:szCs w:val="16"/>
              </w:rPr>
            </w:pPr>
            <w:r>
              <w:rPr>
                <w:rFonts w:ascii="Arial" w:hAnsi="Arial" w:cs="Arial"/>
                <w:smallCaps/>
                <w:sz w:val="12"/>
                <w:szCs w:val="16"/>
              </w:rPr>
              <w:t>USID De Carcassonne – Antenne de Bram</w:t>
            </w:r>
          </w:p>
          <w:p w:rsidR="00493E05" w:rsidRDefault="00493E05" w:rsidP="00AB0E10">
            <w:pPr>
              <w:pStyle w:val="Pieddepage"/>
              <w:widowControl w:val="0"/>
              <w:jc w:val="center"/>
            </w:pPr>
            <w:r w:rsidRPr="00493E05">
              <w:rPr>
                <w:sz w:val="16"/>
                <w:szCs w:val="16"/>
              </w:rPr>
              <w:t xml:space="preserve">Page </w:t>
            </w:r>
            <w:r w:rsidRPr="00493E05">
              <w:rPr>
                <w:b/>
                <w:bCs/>
                <w:sz w:val="16"/>
                <w:szCs w:val="16"/>
              </w:rPr>
              <w:fldChar w:fldCharType="begin"/>
            </w:r>
            <w:r w:rsidRPr="00493E05">
              <w:rPr>
                <w:b/>
                <w:bCs/>
                <w:sz w:val="16"/>
                <w:szCs w:val="16"/>
              </w:rPr>
              <w:instrText>PAGE</w:instrText>
            </w:r>
            <w:r w:rsidRPr="00493E05">
              <w:rPr>
                <w:b/>
                <w:bCs/>
                <w:sz w:val="16"/>
                <w:szCs w:val="16"/>
              </w:rPr>
              <w:fldChar w:fldCharType="separate"/>
            </w:r>
            <w:r w:rsidR="009209F4">
              <w:rPr>
                <w:b/>
                <w:bCs/>
                <w:noProof/>
                <w:sz w:val="16"/>
                <w:szCs w:val="16"/>
              </w:rPr>
              <w:t>2</w:t>
            </w:r>
            <w:r w:rsidRPr="00493E05">
              <w:rPr>
                <w:b/>
                <w:bCs/>
                <w:sz w:val="16"/>
                <w:szCs w:val="16"/>
              </w:rPr>
              <w:fldChar w:fldCharType="end"/>
            </w:r>
            <w:r w:rsidRPr="00493E05">
              <w:rPr>
                <w:sz w:val="16"/>
                <w:szCs w:val="16"/>
              </w:rPr>
              <w:t xml:space="preserve"> sur </w:t>
            </w:r>
            <w:r w:rsidRPr="00493E05">
              <w:rPr>
                <w:b/>
                <w:bCs/>
                <w:sz w:val="16"/>
                <w:szCs w:val="16"/>
              </w:rPr>
              <w:fldChar w:fldCharType="begin"/>
            </w:r>
            <w:r w:rsidRPr="00493E05">
              <w:rPr>
                <w:b/>
                <w:bCs/>
                <w:sz w:val="16"/>
                <w:szCs w:val="16"/>
              </w:rPr>
              <w:instrText>NUMPAGES</w:instrText>
            </w:r>
            <w:r w:rsidRPr="00493E05">
              <w:rPr>
                <w:b/>
                <w:bCs/>
                <w:sz w:val="16"/>
                <w:szCs w:val="16"/>
              </w:rPr>
              <w:fldChar w:fldCharType="separate"/>
            </w:r>
            <w:r w:rsidR="009209F4">
              <w:rPr>
                <w:b/>
                <w:bCs/>
                <w:noProof/>
                <w:sz w:val="16"/>
                <w:szCs w:val="16"/>
              </w:rPr>
              <w:t>2</w:t>
            </w:r>
            <w:r w:rsidRPr="00493E0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E10" w:rsidRPr="0031189E" w:rsidRDefault="00AB0E10" w:rsidP="00AB0E10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Projet </w:t>
    </w:r>
    <w:r w:rsidR="009209F4">
      <w:rPr>
        <w:rFonts w:ascii="Arial" w:hAnsi="Arial" w:cs="Arial"/>
        <w:bCs/>
        <w:sz w:val="12"/>
        <w:szCs w:val="16"/>
      </w:rPr>
      <w:t>ESID 25</w:t>
    </w:r>
    <w:r>
      <w:rPr>
        <w:rFonts w:ascii="Arial" w:hAnsi="Arial" w:cs="Arial"/>
        <w:bCs/>
        <w:sz w:val="12"/>
        <w:szCs w:val="16"/>
      </w:rPr>
      <w:t xml:space="preserve"> </w:t>
    </w:r>
    <w:r w:rsidR="009209F4">
      <w:rPr>
        <w:rFonts w:ascii="Arial" w:hAnsi="Arial" w:cs="Arial"/>
        <w:bCs/>
        <w:sz w:val="12"/>
        <w:szCs w:val="16"/>
      </w:rPr>
      <w:t>225</w:t>
    </w:r>
  </w:p>
  <w:p w:rsidR="00AB0E10" w:rsidRPr="0031189E" w:rsidRDefault="00AB0E10" w:rsidP="00AB0E10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Maintenance préventive et corrective </w:t>
    </w:r>
    <w:r w:rsidRPr="00DF03C7">
      <w:rPr>
        <w:rFonts w:ascii="Arial" w:hAnsi="Arial" w:cs="Arial"/>
        <w:bCs/>
        <w:sz w:val="12"/>
        <w:szCs w:val="16"/>
      </w:rPr>
      <w:t>des installations de chloration de l’eau potable et d</w:t>
    </w:r>
    <w:r>
      <w:rPr>
        <w:rFonts w:ascii="Arial" w:hAnsi="Arial" w:cs="Arial"/>
        <w:bCs/>
        <w:sz w:val="12"/>
        <w:szCs w:val="16"/>
      </w:rPr>
      <w:t>es réservoirs de stockage du CTM France Sud - Stations</w:t>
    </w:r>
    <w:r w:rsidRPr="00DF03C7">
      <w:rPr>
        <w:rFonts w:ascii="Arial" w:hAnsi="Arial" w:cs="Arial"/>
        <w:bCs/>
        <w:sz w:val="12"/>
        <w:szCs w:val="16"/>
      </w:rPr>
      <w:t xml:space="preserve"> de la </w:t>
    </w:r>
    <w:r>
      <w:rPr>
        <w:rFonts w:ascii="Arial" w:hAnsi="Arial" w:cs="Arial"/>
        <w:bCs/>
        <w:sz w:val="12"/>
        <w:szCs w:val="16"/>
      </w:rPr>
      <w:t>L</w:t>
    </w:r>
    <w:r w:rsidRPr="00DF03C7">
      <w:rPr>
        <w:rFonts w:ascii="Arial" w:hAnsi="Arial" w:cs="Arial"/>
        <w:bCs/>
        <w:sz w:val="12"/>
        <w:szCs w:val="16"/>
      </w:rPr>
      <w:t xml:space="preserve">auzette et de la </w:t>
    </w:r>
    <w:r>
      <w:rPr>
        <w:rFonts w:ascii="Arial" w:hAnsi="Arial" w:cs="Arial"/>
        <w:bCs/>
        <w:sz w:val="12"/>
        <w:szCs w:val="16"/>
      </w:rPr>
      <w:t>R</w:t>
    </w:r>
    <w:r w:rsidRPr="00DF03C7">
      <w:rPr>
        <w:rFonts w:ascii="Arial" w:hAnsi="Arial" w:cs="Arial"/>
        <w:bCs/>
        <w:sz w:val="12"/>
        <w:szCs w:val="16"/>
      </w:rPr>
      <w:t>egine</w:t>
    </w:r>
  </w:p>
  <w:p w:rsidR="00AB0E10" w:rsidRPr="0031189E" w:rsidRDefault="00AB0E10" w:rsidP="00AB0E10">
    <w:pPr>
      <w:widowControl w:val="0"/>
      <w:jc w:val="center"/>
      <w:rPr>
        <w:rFonts w:ascii="Arial" w:hAnsi="Arial" w:cs="Arial"/>
        <w:smallCaps/>
        <w:sz w:val="12"/>
        <w:szCs w:val="16"/>
      </w:rPr>
    </w:pPr>
    <w:r>
      <w:rPr>
        <w:rFonts w:ascii="Arial" w:hAnsi="Arial" w:cs="Arial"/>
        <w:smallCaps/>
        <w:sz w:val="12"/>
        <w:szCs w:val="16"/>
      </w:rPr>
      <w:t>USID De Carcassonne – Antenne de Bram</w:t>
    </w:r>
  </w:p>
  <w:p w:rsidR="00AB0E10" w:rsidRDefault="00AB0E1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6AF" w:rsidRDefault="00BA36AF" w:rsidP="00EA6B59">
      <w:pPr>
        <w:spacing w:after="0" w:line="240" w:lineRule="auto"/>
      </w:pPr>
      <w:r>
        <w:separator/>
      </w:r>
    </w:p>
  </w:footnote>
  <w:footnote w:type="continuationSeparator" w:id="0">
    <w:p w:rsidR="00BA36AF" w:rsidRDefault="00BA36AF" w:rsidP="00EA6B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A1C5E"/>
    <w:multiLevelType w:val="hybridMultilevel"/>
    <w:tmpl w:val="CAF00D78"/>
    <w:lvl w:ilvl="0" w:tplc="7AD49140">
      <w:start w:val="3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3" w15:restartNumberingAfterBreak="0">
    <w:nsid w:val="17E4437E"/>
    <w:multiLevelType w:val="hybridMultilevel"/>
    <w:tmpl w:val="E9F4D1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4B39130D"/>
    <w:multiLevelType w:val="hybridMultilevel"/>
    <w:tmpl w:val="083E7DDC"/>
    <w:lvl w:ilvl="0" w:tplc="7AD49140">
      <w:start w:val="3"/>
      <w:numFmt w:val="bullet"/>
      <w:lvlText w:val="-"/>
      <w:lvlJc w:val="left"/>
      <w:pPr>
        <w:ind w:left="18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0"/>
  </w:num>
  <w:num w:numId="12">
    <w:abstractNumId w:val="9"/>
  </w:num>
  <w:num w:numId="13">
    <w:abstractNumId w:val="5"/>
  </w:num>
  <w:num w:numId="14">
    <w:abstractNumId w:val="7"/>
  </w:num>
  <w:num w:numId="15">
    <w:abstractNumId w:val="12"/>
  </w:num>
  <w:num w:numId="16">
    <w:abstractNumId w:val="10"/>
  </w:num>
  <w:num w:numId="17">
    <w:abstractNumId w:val="16"/>
  </w:num>
  <w:num w:numId="18">
    <w:abstractNumId w:val="6"/>
  </w:num>
  <w:num w:numId="19">
    <w:abstractNumId w:val="11"/>
  </w:num>
  <w:num w:numId="20">
    <w:abstractNumId w:val="13"/>
  </w:num>
  <w:num w:numId="21">
    <w:abstractNumId w:val="1"/>
  </w:num>
  <w:num w:numId="22">
    <w:abstractNumId w:val="1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"/>
  </w:num>
  <w:num w:numId="26">
    <w:abstractNumId w:val="0"/>
    <w:lvlOverride w:ilvl="0">
      <w:startOverride w:val="1"/>
    </w:lvlOverride>
  </w:num>
  <w:num w:numId="27">
    <w:abstractNumId w:val="2"/>
  </w:num>
  <w:num w:numId="28">
    <w:abstractNumId w:val="8"/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1595"/>
    <w:rsid w:val="000625E9"/>
    <w:rsid w:val="0006299A"/>
    <w:rsid w:val="00062BBE"/>
    <w:rsid w:val="00063A3D"/>
    <w:rsid w:val="00063F90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27C96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72090"/>
    <w:rsid w:val="002A0B70"/>
    <w:rsid w:val="002A7BE1"/>
    <w:rsid w:val="00300896"/>
    <w:rsid w:val="00302298"/>
    <w:rsid w:val="00313E59"/>
    <w:rsid w:val="003200C4"/>
    <w:rsid w:val="00331F9E"/>
    <w:rsid w:val="00341EEF"/>
    <w:rsid w:val="003429B5"/>
    <w:rsid w:val="00371F8F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2444"/>
    <w:rsid w:val="00486D1C"/>
    <w:rsid w:val="00491366"/>
    <w:rsid w:val="00493E05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4ED4"/>
    <w:rsid w:val="00513CAC"/>
    <w:rsid w:val="00532B4C"/>
    <w:rsid w:val="00534DAA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45E3E"/>
    <w:rsid w:val="007657C1"/>
    <w:rsid w:val="00765A60"/>
    <w:rsid w:val="00774C9E"/>
    <w:rsid w:val="0078046A"/>
    <w:rsid w:val="007834F9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4204"/>
    <w:rsid w:val="007F7034"/>
    <w:rsid w:val="00800A0D"/>
    <w:rsid w:val="008053FD"/>
    <w:rsid w:val="00826D76"/>
    <w:rsid w:val="008523F1"/>
    <w:rsid w:val="00852962"/>
    <w:rsid w:val="00860097"/>
    <w:rsid w:val="008634E6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09F4"/>
    <w:rsid w:val="009257A5"/>
    <w:rsid w:val="00936F34"/>
    <w:rsid w:val="00942CCB"/>
    <w:rsid w:val="00951213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2063"/>
    <w:rsid w:val="00A234D4"/>
    <w:rsid w:val="00A264BE"/>
    <w:rsid w:val="00A36B33"/>
    <w:rsid w:val="00A413FD"/>
    <w:rsid w:val="00A5473E"/>
    <w:rsid w:val="00A62094"/>
    <w:rsid w:val="00A74C07"/>
    <w:rsid w:val="00A774EA"/>
    <w:rsid w:val="00A97004"/>
    <w:rsid w:val="00A97745"/>
    <w:rsid w:val="00AA6B2F"/>
    <w:rsid w:val="00AB0E10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801B1"/>
    <w:rsid w:val="00B9098A"/>
    <w:rsid w:val="00BA36AF"/>
    <w:rsid w:val="00BA6236"/>
    <w:rsid w:val="00BC69E5"/>
    <w:rsid w:val="00BE4040"/>
    <w:rsid w:val="00C10ED3"/>
    <w:rsid w:val="00C15FC3"/>
    <w:rsid w:val="00C20799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4126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911DE"/>
    <w:rsid w:val="00DA75A3"/>
    <w:rsid w:val="00DD0B95"/>
    <w:rsid w:val="00DD14CD"/>
    <w:rsid w:val="00DD2E0E"/>
    <w:rsid w:val="00DD62F2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1521"/>
    <w:rsid w:val="00F02DF2"/>
    <w:rsid w:val="00F23173"/>
    <w:rsid w:val="00F24CC0"/>
    <w:rsid w:val="00F31FBC"/>
    <w:rsid w:val="00F5249B"/>
    <w:rsid w:val="00F54BBA"/>
    <w:rsid w:val="00F57581"/>
    <w:rsid w:val="00F62553"/>
    <w:rsid w:val="00F630A6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7AD115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E0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D62F2"/>
    <w:rPr>
      <w:color w:val="954F72"/>
      <w:u w:val="single"/>
    </w:rPr>
  </w:style>
  <w:style w:type="paragraph" w:customStyle="1" w:styleId="msonormal0">
    <w:name w:val="msonormal"/>
    <w:basedOn w:val="Normal"/>
    <w:rsid w:val="00DD62F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5">
    <w:name w:val="xl65"/>
    <w:basedOn w:val="Normal"/>
    <w:rsid w:val="00DD62F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customStyle="1" w:styleId="xl66">
    <w:name w:val="xl66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7">
    <w:name w:val="xl67"/>
    <w:basedOn w:val="Normal"/>
    <w:rsid w:val="00DD62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8">
    <w:name w:val="xl68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9">
    <w:name w:val="xl69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0">
    <w:name w:val="xl70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1">
    <w:name w:val="xl71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72">
    <w:name w:val="xl72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3">
    <w:name w:val="xl73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74">
    <w:name w:val="xl74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5">
    <w:name w:val="xl75"/>
    <w:basedOn w:val="Normal"/>
    <w:rsid w:val="00DD62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6">
    <w:name w:val="xl76"/>
    <w:basedOn w:val="Normal"/>
    <w:rsid w:val="00DD62F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7">
    <w:name w:val="xl77"/>
    <w:basedOn w:val="Normal"/>
    <w:rsid w:val="00DD62F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8">
    <w:name w:val="xl78"/>
    <w:basedOn w:val="Normal"/>
    <w:rsid w:val="00DD62F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9">
    <w:name w:val="xl79"/>
    <w:basedOn w:val="Normal"/>
    <w:rsid w:val="00DD62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0">
    <w:name w:val="xl80"/>
    <w:basedOn w:val="Normal"/>
    <w:rsid w:val="00DD62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1">
    <w:name w:val="xl81"/>
    <w:basedOn w:val="Normal"/>
    <w:rsid w:val="00DD62F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2">
    <w:name w:val="xl82"/>
    <w:basedOn w:val="Normal"/>
    <w:rsid w:val="00DD62F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83">
    <w:name w:val="xl83"/>
    <w:basedOn w:val="Normal"/>
    <w:rsid w:val="00DD62F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">
    <w:name w:val="paragraphe"/>
    <w:basedOn w:val="Normal"/>
    <w:rsid w:val="00F630A6"/>
    <w:pPr>
      <w:spacing w:after="60" w:line="240" w:lineRule="auto"/>
      <w:ind w:right="-2" w:firstLine="709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35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39E50E-F036-43FA-9970-75310D780C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BBF8C3-5B9F-4F46-B98E-DFC4A1CEF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589ACC-B2E6-495D-B309-C468B9843B65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3150E3F4-D1F6-40A8-AB79-BF252C85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81</TotalTime>
  <Pages>2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CHAVATTE Roman TSEF 2CL</cp:lastModifiedBy>
  <cp:revision>17</cp:revision>
  <dcterms:created xsi:type="dcterms:W3CDTF">2021-06-08T08:44:00Z</dcterms:created>
  <dcterms:modified xsi:type="dcterms:W3CDTF">2025-04-24T07:07:00Z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